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46" w:rsidRDefault="00F75B46" w:rsidP="00F75B46">
      <w:pPr>
        <w:pStyle w:val="Normlnweb"/>
        <w:ind w:left="210"/>
        <w:jc w:val="center"/>
      </w:pPr>
      <w:r>
        <w:rPr>
          <w:b/>
          <w:bCs/>
          <w:sz w:val="36"/>
          <w:szCs w:val="36"/>
        </w:rPr>
        <w:t>Měsíčník Obecního úřadu Chbany</w:t>
      </w:r>
      <w:r>
        <w:br/>
      </w:r>
      <w:r>
        <w:rPr>
          <w:b/>
          <w:bCs/>
        </w:rPr>
        <w:t>2/2003 2. číslo ročník III.</w:t>
      </w:r>
    </w:p>
    <w:p w:rsidR="00F75B46" w:rsidRDefault="00F75B46" w:rsidP="00F75B46">
      <w:pPr>
        <w:pStyle w:val="Normlnweb"/>
        <w:ind w:left="210"/>
      </w:pPr>
      <w:r>
        <w:rPr>
          <w:b/>
          <w:bCs/>
          <w:u w:val="single"/>
        </w:rPr>
        <w:t>Výtah ze zápisu 3.zasedání zastupitelstva obce </w:t>
      </w:r>
      <w:r>
        <w:br/>
        <w:t>31.1.2003 proběhlo již 3.zasedání OZ. Přidělovaly se opět volné byty (slečně Mayové a slečně Vozkové) zastupitelstvo schválilo a vyjádřilo spokojenost s výsledkem hospodáření za loňský rok. Málokterý odpovídající OÚ se může pochlubit majetkem v hodnotě budov 46 258 000 Kč, hodnotou pozemků 1 328 000 Kč, hmotný a nehmotný majetek 2 219 000 Kč, stav účtu u Komerční banky byl k 31.12.2002 1 495 984 Kč, termínovaný vklad činil 1 049 744 Kč a stav postkonta 198 894 Kč.</w:t>
      </w:r>
    </w:p>
    <w:p w:rsidR="00F75B46" w:rsidRDefault="00F75B46" w:rsidP="00F75B46">
      <w:pPr>
        <w:pStyle w:val="Normlnweb"/>
        <w:ind w:left="210"/>
      </w:pPr>
      <w:r>
        <w:t>Na úřední desce budou vyvěšeny pozemky k prodeji, o které mají občané zájem. </w:t>
      </w:r>
    </w:p>
    <w:p w:rsidR="00F75B46" w:rsidRDefault="00F75B46" w:rsidP="00F75B46">
      <w:pPr>
        <w:pStyle w:val="Normlnweb"/>
        <w:ind w:left="210"/>
      </w:pPr>
      <w:r>
        <w:t>Zastupitelstvo ukládá, aby si finanční náklady spojené s odpojením a znovupřipojením tepla a teplé vody hradili sami dlužníci. </w:t>
      </w:r>
    </w:p>
    <w:p w:rsidR="00F75B46" w:rsidRDefault="00F75B46" w:rsidP="00F75B46">
      <w:pPr>
        <w:pStyle w:val="Normlnweb"/>
        <w:ind w:left="210"/>
      </w:pPr>
      <w:r>
        <w:t>Byly projednány inventury a na úřední desce bude zveřejněn odepsaný majetek, který bude nabídnut zájemcům k odprodeji. </w:t>
      </w:r>
    </w:p>
    <w:p w:rsidR="00F75B46" w:rsidRDefault="00F75B46" w:rsidP="00F75B46">
      <w:pPr>
        <w:pStyle w:val="Normlnweb"/>
        <w:ind w:left="210"/>
      </w:pPr>
      <w:r>
        <w:t>Byl chválen rozpočet na rok 2003 s tím, že plánované výdaje jsou vyšší, než příjmy a rozpočtová část příjmů tak musela být posílena z vlastních rezerv.</w:t>
      </w:r>
      <w:r>
        <w:br/>
        <w:t>Výdaje a příjmy obce Chbany za rok 2003 jsou vyrovnané a činí 10 765 000Kč. Podrobný rozpočet bude vyvěšen na úřední desce, internetu, zveřejněn bude i v březnovém vydání našeho měsíčníku.</w:t>
      </w:r>
    </w:p>
    <w:p w:rsidR="00F75B46" w:rsidRDefault="00F75B46" w:rsidP="00F75B46">
      <w:pPr>
        <w:pStyle w:val="Normlnweb"/>
        <w:ind w:left="210"/>
      </w:pPr>
      <w:r>
        <w:rPr>
          <w:b/>
          <w:bCs/>
          <w:u w:val="single"/>
        </w:rPr>
        <w:t>Činnost místní knihovny </w:t>
      </w:r>
      <w:r>
        <w:br/>
        <w:t>Za loňský rok si občané v místní knihovně vypůjčili celkem 840 knih. Je zde přihlášeno 88 čtenářů, z toho 50 dětí. Mezi nejlepší čtenáře patří Miroslav Chlubna (do 10 let), Jaroslava Nenešťanová ( mládež nad 15 let) a pí Kissová (dospělí). V nabídce je asi 5000 knih, které p. Bezák pravidelně obměňuje. Od letošního roku budou k dispozici i některé pěkné časopisy, které obec předplatí (např. Šikula, Květy, National Geographic atp.).</w:t>
      </w:r>
    </w:p>
    <w:p w:rsidR="00F75B46" w:rsidRDefault="00F75B46" w:rsidP="00F75B46">
      <w:pPr>
        <w:pStyle w:val="Normlnweb"/>
        <w:ind w:left="210"/>
      </w:pPr>
      <w:r>
        <w:t>Přijďte si i Vy vybrat každý čtvrtek od 14:30-15:30hod. Vždyť i v dnešní přetechnizované době platí, že "kniha je nejlepší přítel člověka".</w:t>
      </w:r>
    </w:p>
    <w:p w:rsidR="00F75B46" w:rsidRDefault="00F75B46" w:rsidP="00F75B46">
      <w:pPr>
        <w:pStyle w:val="Normlnweb"/>
        <w:ind w:left="210"/>
      </w:pPr>
      <w:r>
        <w:rPr>
          <w:b/>
          <w:bCs/>
          <w:u w:val="single"/>
        </w:rPr>
        <w:t>Místní poplatky </w:t>
      </w:r>
      <w:r>
        <w:br/>
        <w:t>S příchodem nového roku vyvstala i povinnost občanů zaplatit poplatek za psy a polovinu ročního poplatku za komunální odpad do 31.3.2003. Obec děkuje všem občanům, kteří vloni poplatek za odpad řádně zaplatili (až na 4 občany). </w:t>
      </w:r>
    </w:p>
    <w:p w:rsidR="00F75B46" w:rsidRDefault="00F75B46" w:rsidP="00F75B46">
      <w:pPr>
        <w:pStyle w:val="Normlnweb"/>
        <w:ind w:left="210"/>
      </w:pPr>
      <w:r>
        <w:rPr>
          <w:b/>
          <w:bCs/>
          <w:u w:val="single"/>
        </w:rPr>
        <w:t>Oslava MDŽ </w:t>
      </w:r>
      <w:r>
        <w:br/>
        <w:t>S předstihem upozorňujeme ženy, důchodkyně, že 5.3.2003 proběhne na sále kulturního domu ve Chbanech oslava MDŽ. V březnovém čísle Chbanských novin pro Vás připravíme anketu s možností výhry pěkných cen. Tentokrát se ankety budou moci zúčastnit všechny ženy, i ty, které v obci nemají trvalé bydliště, ale pracují zde. </w:t>
      </w:r>
    </w:p>
    <w:p w:rsidR="00F75B46" w:rsidRDefault="00F75B46" w:rsidP="00F75B46">
      <w:pPr>
        <w:pStyle w:val="Normlnweb"/>
        <w:ind w:left="210"/>
      </w:pPr>
      <w:r>
        <w:rPr>
          <w:b/>
          <w:bCs/>
          <w:u w:val="single"/>
        </w:rPr>
        <w:t>Návštěva Ehrenfriedersdorfu </w:t>
      </w:r>
      <w:r>
        <w:br/>
        <w:t>Předminulý týden navštívil starosta s místostarosty na pozvání starostu německého města Ehrenfriedersdorfu. Je to městečko asi s 6000 obyvateli, 70 km vzdálené. Spravuje rekreační středisko u jezera, dále např. krytý aquapark a přírodní divadlo. </w:t>
      </w:r>
    </w:p>
    <w:p w:rsidR="00F75B46" w:rsidRDefault="00F75B46" w:rsidP="00F75B46">
      <w:pPr>
        <w:pStyle w:val="Normlnweb"/>
        <w:ind w:left="210"/>
      </w:pPr>
      <w:r>
        <w:lastRenderedPageBreak/>
        <w:t>Jednalo se o příští spolupráci v cestovním ruchu a možností společně využít dotaci na zlepšení rekreačních služeb.</w:t>
      </w:r>
    </w:p>
    <w:p w:rsidR="00F75B46" w:rsidRDefault="00F75B46" w:rsidP="00F75B46">
      <w:pPr>
        <w:pStyle w:val="Normlnweb"/>
        <w:ind w:left="210"/>
      </w:pPr>
      <w:r>
        <w:rPr>
          <w:b/>
          <w:bCs/>
          <w:u w:val="single"/>
        </w:rPr>
        <w:t>Rada školy </w:t>
      </w:r>
      <w:r>
        <w:br/>
        <w:t>Při místní škole byla zřízena Rada školy. Za rodiče byly zvoleny pí Šestáková Irena, pí Sochorová Pavlína, za školu pí učitelka Hniličková a pí učitelka Tenglerová, za obec pí Sýkorová Emilie a pí Křížová Jiřina. </w:t>
      </w:r>
      <w:r>
        <w:br/>
        <w:t>Žádáme občany, hlavně rodiče, aby se s veškerými připomínkami ke škole, stížnostmi nebo podněty obracely na tyto členy rady. Je v zájmu nás všech, aby škola plnila nejen funkci vzdělávací a výchovnou, ale také v rámci možností ještě dále rozšířila svoji mimoškolní činnost. </w:t>
      </w:r>
    </w:p>
    <w:p w:rsidR="00F75B46" w:rsidRDefault="00F75B46" w:rsidP="00F75B46">
      <w:pPr>
        <w:pStyle w:val="Normlnweb"/>
        <w:ind w:left="210"/>
      </w:pPr>
      <w:r>
        <w:rPr>
          <w:b/>
          <w:bCs/>
          <w:u w:val="single"/>
        </w:rPr>
        <w:t>Fond rozvoje bydlení obce Chbany </w:t>
      </w:r>
      <w:r>
        <w:br/>
        <w:t>OÚ ve Chbanech připravuje možnost poskytování nízkoúročných úvěrů z prostředků Státního fondu rozvoje bydlení na opravu a modernizaci bytového fondu. Úročení úvěru je úrokem ve výši 4%, lhůta splatnosti do 10 let. </w:t>
      </w:r>
    </w:p>
    <w:p w:rsidR="00F75B46" w:rsidRDefault="00F75B46" w:rsidP="00F75B46">
      <w:pPr>
        <w:pStyle w:val="Normlnweb"/>
        <w:ind w:left="210"/>
      </w:pPr>
      <w:r>
        <w:t>Podmínkou poskytnutí úvěru fyzické osobě starší 18let je :</w:t>
      </w:r>
      <w:r>
        <w:br/>
        <w:t>1) nemá peněžitý závazek vůči obci</w:t>
      </w:r>
      <w:r>
        <w:br/>
        <w:t>2) nemá záznam v trestním rejstříku</w:t>
      </w:r>
      <w:r>
        <w:br/>
        <w:t>3) opravovaný dům je v katastrálním území obce Chbany</w:t>
      </w:r>
      <w:r>
        <w:br/>
        <w:t>4) vlastníkem je žadatel</w:t>
      </w:r>
      <w:r>
        <w:br/>
        <w:t>5) předložení stavebního povolení, event. ohlášení</w:t>
      </w:r>
      <w:r>
        <w:br/>
        <w:t>6) předložení rozpočtu oprav</w:t>
      </w:r>
      <w:r>
        <w:br/>
        <w:t>7) úvěry je možné použít jen do výše 50% nákladů</w:t>
      </w:r>
    </w:p>
    <w:p w:rsidR="00F75B46" w:rsidRDefault="00F75B46" w:rsidP="00F75B46">
      <w:pPr>
        <w:pStyle w:val="Normlnweb"/>
        <w:ind w:left="210"/>
      </w:pPr>
      <w:r>
        <w:t>Úvěr je možno použít např. na obnovu střechy a fasády, zateplení obvodového pláště domu, rekonstrukci etáž. topení, rekonstrukci rozvodu vody, opravy a výměny oken, vestavby bytů do půdního prostoru atp.</w:t>
      </w:r>
    </w:p>
    <w:p w:rsidR="00F75B46" w:rsidRDefault="00F75B46" w:rsidP="00F75B46">
      <w:pPr>
        <w:pStyle w:val="Normlnweb"/>
        <w:ind w:left="210"/>
      </w:pPr>
      <w:r>
        <w:t>Bližší informace poskytne na OÚ starosta obce, zároveň je možné na OÚ zasílat předběžné žádosti. </w:t>
      </w:r>
    </w:p>
    <w:p w:rsidR="00F75B46" w:rsidRDefault="00F75B46" w:rsidP="00F75B46">
      <w:pPr>
        <w:pStyle w:val="Normlnweb"/>
        <w:ind w:left="210"/>
      </w:pPr>
      <w:r>
        <w:t>Dle nás je akce celkem dosti administrativně náročná, včetně nutnosti přijmutí obecně závazné vyhlášky obce. Dle zájmu občanů bude následovat vyřizování všech náležitostí ohledně půjčky.</w:t>
      </w:r>
    </w:p>
    <w:p w:rsidR="00F75B46" w:rsidRDefault="00F75B46" w:rsidP="00F75B46">
      <w:pPr>
        <w:pStyle w:val="Normlnweb"/>
        <w:ind w:left="210"/>
      </w:pPr>
      <w:r>
        <w:rPr>
          <w:b/>
          <w:bCs/>
          <w:u w:val="single"/>
        </w:rPr>
        <w:t>Pomozte dětem </w:t>
      </w:r>
      <w:r>
        <w:br/>
        <w:t>Naše škola se zúčastní soutěže ve sběru papíru. Chcete-li dětem pomoci, doneste starý papír kdykoliv do školky. Zaměstnanci ho od Vás rádi převezmou.</w:t>
      </w:r>
    </w:p>
    <w:p w:rsidR="00F75B46" w:rsidRDefault="00F75B46" w:rsidP="00F75B46">
      <w:pPr>
        <w:pStyle w:val="Normlnweb"/>
        <w:ind w:left="210"/>
      </w:pPr>
      <w:r>
        <w:rPr>
          <w:b/>
          <w:bCs/>
          <w:u w:val="single"/>
        </w:rPr>
        <w:t>Problémy s kanalizací v Polákách </w:t>
      </w:r>
      <w:r>
        <w:br/>
        <w:t>Většina občanů, vlastníků domků v Polákách po bývalém státním statku ví o problémech s funkčností kanalizace. </w:t>
      </w:r>
    </w:p>
    <w:p w:rsidR="00F75B46" w:rsidRDefault="00F75B46" w:rsidP="00F75B46">
      <w:pPr>
        <w:pStyle w:val="Normlnweb"/>
        <w:ind w:left="210"/>
      </w:pPr>
      <w:r>
        <w:t>Stejně tak Vám musíme sdělit, že ne menší problémy jsou s administrativní stránkou věci, jinak řečeno, kanalizace v zemi nikoho není a v případě katastrofického scénáře poruchy…!? </w:t>
      </w:r>
    </w:p>
    <w:p w:rsidR="00F75B46" w:rsidRDefault="00F75B46" w:rsidP="00F75B46">
      <w:pPr>
        <w:pStyle w:val="Normlnweb"/>
        <w:ind w:left="210"/>
      </w:pPr>
      <w:r>
        <w:lastRenderedPageBreak/>
        <w:t>Obecní úřad, přestože to není jeho záležitost, vyvíjel v rámci nápravy této věci úsilí ve vztahu k PF-územní prac. Chomutov, statku Libouchec - státnímu podniku v likvidaci, statku Chlumec - státnímu podniku a Severočeským vodovodům a kanalizacím a.s. Chomutov. Zatím bez efektu. </w:t>
      </w:r>
    </w:p>
    <w:p w:rsidR="00F75B46" w:rsidRDefault="00F75B46" w:rsidP="00F75B46">
      <w:pPr>
        <w:pStyle w:val="Normlnweb"/>
        <w:ind w:left="210"/>
      </w:pPr>
      <w:r>
        <w:t>Nyní se obracíme s žádostí o řešení na Ministerstvo zemědělství ČR, leč výsledek lze těžko předvídat. </w:t>
      </w:r>
    </w:p>
    <w:p w:rsidR="00F75B46" w:rsidRDefault="00F75B46" w:rsidP="00F75B46">
      <w:pPr>
        <w:pStyle w:val="Normlnweb"/>
        <w:ind w:left="210"/>
      </w:pPr>
      <w:r>
        <w:t>Mimo nalezení viníka, který by celou záležitost napravil, půjde hlavně o sehnání finančních prostředků. S využitím financí by se havarijní stav kanalizace napravil a Severočeské vodovody a kanalizace by ji přibraly do své správy.</w:t>
      </w:r>
    </w:p>
    <w:p w:rsidR="00F75B46" w:rsidRDefault="00F75B46" w:rsidP="00F75B46">
      <w:pPr>
        <w:pStyle w:val="Normlnweb"/>
        <w:ind w:left="210"/>
      </w:pPr>
      <w:r>
        <w:t>Určitě budeme muset být trpěliví, v každém případě půjde o běh na dlouhou trať při řešení nelehké situace.</w:t>
      </w:r>
    </w:p>
    <w:p w:rsidR="00F75B46" w:rsidRDefault="00F75B46" w:rsidP="00F75B46">
      <w:pPr>
        <w:pStyle w:val="Normlnweb"/>
        <w:ind w:left="210"/>
      </w:pPr>
      <w:r>
        <w:rPr>
          <w:b/>
          <w:bCs/>
          <w:u w:val="single"/>
        </w:rPr>
        <w:t>Blahopřání</w:t>
      </w:r>
      <w:r>
        <w:br/>
        <w:t>8.února oslaví nádherné, už 47.narozeniny paní Alena Vozková ze Soběsuk. S úsměvem na líčku - zvedáme skleničku, ať šťastné Tvoje narozeniny jsou - protkané pohodou. A ještě vše nejlepší ze srdíčka přejí : vnučka Dendulka, manžel Václav, dcery Alena a Denisa s Mirkem.</w:t>
      </w:r>
    </w:p>
    <w:p w:rsidR="00F75B46" w:rsidRDefault="00F75B46" w:rsidP="00F75B46">
      <w:pPr>
        <w:pStyle w:val="Normlnweb"/>
        <w:ind w:left="210"/>
      </w:pPr>
      <w:r>
        <w:t>Blaho, zdar a hodně štěstí, ať po celý život máš, smutek, ten ať Ti jde z cesty, ať se stále usmíváš! Vše nejlepší Pavlovi Hořenímu k narozeninám, hodně zdraví, štěstí, lásky a spokojenosti přeje rodina.</w:t>
      </w:r>
    </w:p>
    <w:p w:rsidR="00F75B46" w:rsidRDefault="00F75B46" w:rsidP="00F75B46">
      <w:pPr>
        <w:pStyle w:val="Normlnweb"/>
        <w:ind w:left="210"/>
      </w:pPr>
      <w:r>
        <w:rPr>
          <w:b/>
          <w:bCs/>
          <w:u w:val="single"/>
        </w:rPr>
        <w:t>Kronika obce</w:t>
      </w:r>
      <w:r>
        <w:br/>
        <w:t>Potíže působí získání vhodných vedoucích pionýrských oddílů. V současné době (psáno na jaře 1979) je z žáků chbanské školy utvořen 1oddíl jisker (děti 1. a 2.třídy) a 1oddíl pionýrů (starší žáci 3. a 4.třídy). Vedoucí jsou čtyři dívky, které navštěvují 9.třídu ZDŠ v Březně u Chomutova.</w:t>
      </w:r>
    </w:p>
    <w:p w:rsidR="00F75B46" w:rsidRDefault="00F75B46" w:rsidP="00F75B46">
      <w:pPr>
        <w:pStyle w:val="Normlnweb"/>
        <w:ind w:left="210"/>
      </w:pPr>
      <w:r>
        <w:t>Jinou, dříve neznámou institucí pečující o žáky je družina mládeže. Na škole je ustanovena placená družinářka, která je zde přítomna od sedmi hodin ranních a má vyhrazenu zvláštní učebnu, kde jsou děti přicházející z různých důvodů dříve do školy. Po skončení vyučování děti vyzvedne, odvede do jídelny a dohlíží na stolování. Po obědě jde s žáky na vycházku, po návratu dohlíží na vypracování domácích úkolů, na četbu, event. i hry. Odchodem posledních žáků kolem 16.hodiny činnost družiny končí. </w:t>
      </w:r>
    </w:p>
    <w:p w:rsidR="00F75B46" w:rsidRDefault="00F75B46" w:rsidP="00F75B46">
      <w:pPr>
        <w:pStyle w:val="Normlnweb"/>
        <w:ind w:left="210"/>
      </w:pPr>
      <w:r>
        <w:t>V suterénu školy je prostorná kuchyně a jídelna, kde se žáci stravují podle lékařem schváleného jídelníčku za poplatek 3Kčs za oběd. V jídelně se mohou stravovat i učitelé a správní zaměstnanci za poplatek 4Kčs za oběd. </w:t>
      </w:r>
    </w:p>
    <w:p w:rsidR="00F75B46" w:rsidRDefault="00F75B46" w:rsidP="00F75B46">
      <w:pPr>
        <w:pStyle w:val="Normlnweb"/>
        <w:ind w:left="210"/>
      </w:pPr>
      <w:r>
        <w:t>Místní národní výbor i rodičovské sdružení projevují zájem o práci školy a škole všemožně pomáhají. Žádosti o zlepšení vybavenosti školy a úpravu školního pozemku jsou národním výborem příznivě posuzovány. V této souvislosti je třeba uvést předsedkyni národního výboru s. Marii Hájkovou, hospodářku Jiřinu Pokornou a tajemníka národního výboru s. Josefa Bělku, který zajistil účelnou statickou výzdobu školy. Místní národní výbor zařazuje do programu svých schůzí projednávání potřeb a práce školy. </w:t>
      </w:r>
    </w:p>
    <w:p w:rsidR="00F75B46" w:rsidRDefault="00F75B46" w:rsidP="00F75B46">
      <w:pPr>
        <w:pStyle w:val="Normlnweb"/>
        <w:ind w:left="210"/>
      </w:pPr>
      <w:r>
        <w:lastRenderedPageBreak/>
        <w:t>Rodičovské sdružení pořádá každoročně na jaře dětský karneval spojený s pohoštěním dětí, na kterém porota vyhodnocuje a odměňuje nejlepší masky. 1.června je konán mezinárodní den dětí, kdy jsou organizovány závodivé hry s odměnami pro vítěze. </w:t>
      </w:r>
    </w:p>
    <w:p w:rsidR="00F75B46" w:rsidRDefault="00F75B46" w:rsidP="00F75B46">
      <w:pPr>
        <w:pStyle w:val="Normlnweb"/>
        <w:ind w:left="210"/>
      </w:pPr>
      <w:r>
        <w:t>Přes péči národního výboru a svědomitou práci učitelů školní výuka nedosahuje žádoucích výsledků. Složení žáků je rozdílné. 42% dětí je jiné, než české národnosti, doma slyší mluvit slovensky, maďarsky, cikánsky a dětem pak chybí cit pro pravopis. Některé děti jsou z rodin zatížených alkoholismem a jejich sourozenci chodí do zvláštní školy v Žatci. Stálé střídání ředitelů školy, jak se projevovalo po celá 70.léta rovněž nepřispívalo cílevědomému a perspektivnímu řízení školy.</w:t>
      </w:r>
    </w:p>
    <w:p w:rsidR="00F75B46" w:rsidRDefault="00F75B46" w:rsidP="00F75B46">
      <w:pPr>
        <w:pStyle w:val="Normlnweb"/>
        <w:ind w:left="210"/>
      </w:pPr>
      <w:r>
        <w:rPr>
          <w:sz w:val="20"/>
          <w:szCs w:val="20"/>
        </w:rPr>
        <w:t>Redakce: Vlasta Sýkorová, Emilie Sýkorová, Zlatka Zajícová, Josef Zajíc Vydavatel: OÚ Chbany, Chbany 19, PSČ 431 57, tel. 474 392 022, fax 474 392 986, e-mail : obec.chbany@ telecom.cz BEZPLATNÝ VÝTISK, VYDÁNO V POČTU 150 KUSŮ</w:t>
      </w:r>
    </w:p>
    <w:p w:rsidR="00F75B46" w:rsidRDefault="00F75B46" w:rsidP="00F75B46">
      <w:pPr>
        <w:pStyle w:val="Normlnweb"/>
        <w:jc w:val="center"/>
      </w:pPr>
      <w:r>
        <w:t xml:space="preserve">  </w:t>
      </w:r>
    </w:p>
    <w:p w:rsidR="00C11C6E" w:rsidRDefault="00C11C6E"/>
    <w:sectPr w:rsidR="00C11C6E" w:rsidSect="00C11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75B46"/>
    <w:rsid w:val="00C11C6E"/>
    <w:rsid w:val="00F75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1C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7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1240</Words>
  <Characters>7322</Characters>
  <Application>Microsoft Office Word</Application>
  <DocSecurity>0</DocSecurity>
  <Lines>61</Lines>
  <Paragraphs>17</Paragraphs>
  <ScaleCrop>false</ScaleCrop>
  <Company/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 Galileo</dc:creator>
  <cp:lastModifiedBy>OEM Galileo</cp:lastModifiedBy>
  <cp:revision>1</cp:revision>
  <dcterms:created xsi:type="dcterms:W3CDTF">2011-01-24T08:09:00Z</dcterms:created>
  <dcterms:modified xsi:type="dcterms:W3CDTF">2011-01-24T08:09:00Z</dcterms:modified>
</cp:coreProperties>
</file>